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EF1" w:rsidRDefault="000C4EF1" w:rsidP="00CC0466">
      <w:pPr>
        <w:jc w:val="center"/>
      </w:pPr>
      <w:r w:rsidRPr="008B192F">
        <w:rPr>
          <w:rFonts w:hint="eastAsia"/>
        </w:rPr>
        <w:t>訪問調査について</w:t>
      </w:r>
    </w:p>
    <w:p w:rsidR="008B192F" w:rsidRPr="008B192F" w:rsidRDefault="008B192F" w:rsidP="00CC0466">
      <w:pPr>
        <w:jc w:val="center"/>
      </w:pPr>
    </w:p>
    <w:p w:rsidR="00CC0466" w:rsidRPr="008B192F" w:rsidRDefault="002B2593" w:rsidP="000C4EF1">
      <w:r w:rsidRPr="008B192F">
        <w:rPr>
          <w:rFonts w:hint="eastAsia"/>
        </w:rPr>
        <w:t>訪問調査を受けるにあたり、</w:t>
      </w:r>
      <w:r w:rsidR="00154652" w:rsidRPr="008B192F">
        <w:rPr>
          <w:rFonts w:hint="eastAsia"/>
        </w:rPr>
        <w:t>調査の公正性と円滑な実</w:t>
      </w:r>
      <w:r w:rsidR="00CE5710" w:rsidRPr="008B192F">
        <w:rPr>
          <w:rFonts w:hint="eastAsia"/>
        </w:rPr>
        <w:t>施</w:t>
      </w:r>
      <w:r w:rsidR="00154652" w:rsidRPr="008B192F">
        <w:rPr>
          <w:rFonts w:hint="eastAsia"/>
        </w:rPr>
        <w:t>のために、対象機関で準備いただく資料や具体的な手順について説明します。</w:t>
      </w:r>
    </w:p>
    <w:p w:rsidR="00CC0466" w:rsidRPr="008B192F" w:rsidRDefault="00CC0466" w:rsidP="000C4EF1"/>
    <w:p w:rsidR="00E52E71" w:rsidRPr="008B192F" w:rsidRDefault="00E52E71" w:rsidP="000C4EF1">
      <w:pPr>
        <w:numPr>
          <w:ilvl w:val="0"/>
          <w:numId w:val="2"/>
        </w:numPr>
        <w:tabs>
          <w:tab w:val="clear" w:pos="690"/>
          <w:tab w:val="num" w:pos="540"/>
        </w:tabs>
      </w:pPr>
      <w:r w:rsidRPr="008B192F">
        <w:rPr>
          <w:rFonts w:hint="eastAsia"/>
        </w:rPr>
        <w:t>事務局へ検証の申請を提出すると、事務局は申請資料の確認を行います。内容の不備や不足があった場合、資料の修正や追加提出を求める場合があります。期日までに対応をお願いします。</w:t>
      </w:r>
    </w:p>
    <w:p w:rsidR="00E52E71" w:rsidRPr="008B192F" w:rsidRDefault="00314396" w:rsidP="000C4EF1">
      <w:pPr>
        <w:numPr>
          <w:ilvl w:val="0"/>
          <w:numId w:val="2"/>
        </w:numPr>
        <w:tabs>
          <w:tab w:val="clear" w:pos="690"/>
          <w:tab w:val="num" w:pos="540"/>
        </w:tabs>
      </w:pPr>
      <w:r>
        <w:rPr>
          <w:rFonts w:hint="eastAsia"/>
        </w:rPr>
        <w:t>事務局は申請書類の確認後に、別表</w:t>
      </w:r>
      <w:r w:rsidR="00E52E71" w:rsidRPr="008B192F">
        <w:rPr>
          <w:rFonts w:hint="eastAsia"/>
        </w:rPr>
        <w:t>にしたがい検証料金の請求を行います。検証料金は機関の規模、飼養保管施設の数等により異なります。検証料金の支払いは、申請時に行うことを原則としますが、申請機関の規程により報告書の受領後に支払うことを希望する場合は、料金請求時にご連絡ください。</w:t>
      </w:r>
      <w:r w:rsidR="007402D5" w:rsidRPr="008B192F">
        <w:rPr>
          <w:rFonts w:hint="eastAsia"/>
        </w:rPr>
        <w:t>なお、検証料金には、検証手数料、調査員の交通費、謝金等をすべて含んでいますので、これ以外の金銭的負担はありません。</w:t>
      </w:r>
    </w:p>
    <w:p w:rsidR="00E52E71" w:rsidRPr="008B192F" w:rsidRDefault="00E52E71" w:rsidP="000C4EF1">
      <w:pPr>
        <w:numPr>
          <w:ilvl w:val="0"/>
          <w:numId w:val="2"/>
        </w:numPr>
        <w:tabs>
          <w:tab w:val="clear" w:pos="690"/>
          <w:tab w:val="num" w:pos="540"/>
        </w:tabs>
      </w:pPr>
      <w:r w:rsidRPr="008B192F">
        <w:rPr>
          <w:rFonts w:hint="eastAsia"/>
        </w:rPr>
        <w:t>検証料金の納入を確認した後、事務局から訪問調査の日程調整の照会を行います。訪問調査当日に対応する関係者の日程を確認の上、回答ください。</w:t>
      </w:r>
    </w:p>
    <w:p w:rsidR="000C4EF1" w:rsidRPr="008B192F" w:rsidRDefault="00E52E71" w:rsidP="00CE5710">
      <w:pPr>
        <w:numPr>
          <w:ilvl w:val="0"/>
          <w:numId w:val="2"/>
        </w:numPr>
        <w:tabs>
          <w:tab w:val="clear" w:pos="690"/>
          <w:tab w:val="num" w:pos="540"/>
        </w:tabs>
      </w:pPr>
      <w:r w:rsidRPr="008B192F">
        <w:rPr>
          <w:rFonts w:hint="eastAsia"/>
        </w:rPr>
        <w:t>訪問調査の日程、調査員を確定後、事務局より連絡します。</w:t>
      </w:r>
      <w:r w:rsidR="000C4EF1" w:rsidRPr="008B192F">
        <w:rPr>
          <w:rFonts w:hint="eastAsia"/>
        </w:rPr>
        <w:t>調査</w:t>
      </w:r>
      <w:r w:rsidRPr="008B192F">
        <w:rPr>
          <w:rFonts w:hint="eastAsia"/>
        </w:rPr>
        <w:t>員は</w:t>
      </w:r>
      <w:r w:rsidR="000C4EF1" w:rsidRPr="008B192F">
        <w:rPr>
          <w:rFonts w:hint="eastAsia"/>
        </w:rPr>
        <w:t>対象機関の</w:t>
      </w:r>
      <w:r w:rsidR="00607F67" w:rsidRPr="008B192F">
        <w:rPr>
          <w:rFonts w:hint="eastAsia"/>
        </w:rPr>
        <w:t>規模、研究分野、</w:t>
      </w:r>
      <w:r w:rsidR="000C4EF1" w:rsidRPr="008B192F">
        <w:rPr>
          <w:rFonts w:hint="eastAsia"/>
        </w:rPr>
        <w:t>地域</w:t>
      </w:r>
      <w:r w:rsidR="00607F67" w:rsidRPr="008B192F">
        <w:rPr>
          <w:rFonts w:hint="eastAsia"/>
        </w:rPr>
        <w:t>等</w:t>
      </w:r>
      <w:r w:rsidR="000C4EF1" w:rsidRPr="008B192F">
        <w:rPr>
          <w:rFonts w:hint="eastAsia"/>
        </w:rPr>
        <w:t>を考慮して</w:t>
      </w:r>
      <w:r w:rsidR="00DB3E46" w:rsidRPr="008B192F">
        <w:rPr>
          <w:rFonts w:hint="eastAsia"/>
        </w:rPr>
        <w:t>、専門委員の中から</w:t>
      </w:r>
      <w:r w:rsidR="000C4EF1" w:rsidRPr="008B192F">
        <w:rPr>
          <w:rFonts w:hint="eastAsia"/>
        </w:rPr>
        <w:t>選定</w:t>
      </w:r>
      <w:r w:rsidR="00DB3E46" w:rsidRPr="008B192F">
        <w:rPr>
          <w:rFonts w:hint="eastAsia"/>
        </w:rPr>
        <w:t>し</w:t>
      </w:r>
      <w:r w:rsidR="000C4EF1" w:rsidRPr="008B192F">
        <w:rPr>
          <w:rFonts w:hint="eastAsia"/>
        </w:rPr>
        <w:t>ます。</w:t>
      </w:r>
    </w:p>
    <w:p w:rsidR="000C3ADE" w:rsidRPr="008B192F" w:rsidRDefault="000C3ADE" w:rsidP="000C3ADE">
      <w:pPr>
        <w:numPr>
          <w:ilvl w:val="0"/>
          <w:numId w:val="2"/>
        </w:numPr>
        <w:tabs>
          <w:tab w:val="clear" w:pos="690"/>
          <w:tab w:val="num" w:pos="540"/>
        </w:tabs>
      </w:pPr>
      <w:r w:rsidRPr="008B192F">
        <w:rPr>
          <w:rFonts w:hint="eastAsia"/>
        </w:rPr>
        <w:t>書面調査は、対象機関より提出される現況調査票</w:t>
      </w:r>
      <w:r w:rsidR="007402D5" w:rsidRPr="008B192F">
        <w:rPr>
          <w:rFonts w:hint="eastAsia"/>
        </w:rPr>
        <w:t>、</w:t>
      </w:r>
      <w:r w:rsidRPr="008B192F">
        <w:rPr>
          <w:rFonts w:hint="eastAsia"/>
        </w:rPr>
        <w:t>自己点検・評価報告書</w:t>
      </w:r>
      <w:r w:rsidR="007402D5" w:rsidRPr="008B192F">
        <w:rPr>
          <w:rFonts w:hint="eastAsia"/>
        </w:rPr>
        <w:t>、その他の資料</w:t>
      </w:r>
      <w:r w:rsidRPr="008B192F">
        <w:rPr>
          <w:rFonts w:hint="eastAsia"/>
        </w:rPr>
        <w:t>を対象として行います。添付資料が多い場合には、添付資料のリストを付け、</w:t>
      </w:r>
      <w:r w:rsidR="003D1302" w:rsidRPr="008B192F">
        <w:rPr>
          <w:rFonts w:hint="eastAsia"/>
        </w:rPr>
        <w:t>閲覧しやすいようにファイル等で整理してください。</w:t>
      </w:r>
    </w:p>
    <w:p w:rsidR="000C3ADE" w:rsidRPr="008B192F" w:rsidRDefault="00840CBD" w:rsidP="00925439">
      <w:pPr>
        <w:numPr>
          <w:ilvl w:val="0"/>
          <w:numId w:val="2"/>
        </w:numPr>
        <w:tabs>
          <w:tab w:val="clear" w:pos="690"/>
          <w:tab w:val="num" w:pos="540"/>
        </w:tabs>
      </w:pPr>
      <w:r w:rsidRPr="008B192F">
        <w:rPr>
          <w:rFonts w:hint="eastAsia"/>
        </w:rPr>
        <w:t>訪問調査</w:t>
      </w:r>
      <w:r w:rsidR="00925439" w:rsidRPr="008B192F">
        <w:rPr>
          <w:rFonts w:hint="eastAsia"/>
        </w:rPr>
        <w:t>は、関係者のヒアリング、根拠資料の確認</w:t>
      </w:r>
      <w:r w:rsidR="00F81E2D" w:rsidRPr="008B192F">
        <w:rPr>
          <w:rFonts w:hint="eastAsia"/>
        </w:rPr>
        <w:t>、施設の視察等により行います。</w:t>
      </w:r>
      <w:r w:rsidR="00925439" w:rsidRPr="008B192F">
        <w:rPr>
          <w:rFonts w:hint="eastAsia"/>
        </w:rPr>
        <w:t>機関における</w:t>
      </w:r>
      <w:r w:rsidR="000C5E87" w:rsidRPr="008B192F">
        <w:rPr>
          <w:rFonts w:hint="eastAsia"/>
        </w:rPr>
        <w:t>具体的な動物実験の実施状況</w:t>
      </w:r>
      <w:r w:rsidR="00F67D1C" w:rsidRPr="008B192F">
        <w:rPr>
          <w:rFonts w:hint="eastAsia"/>
        </w:rPr>
        <w:t>、実験動物飼養保管状況について回答できる関係者</w:t>
      </w:r>
      <w:r w:rsidR="00925439" w:rsidRPr="008B192F">
        <w:rPr>
          <w:rFonts w:hint="eastAsia"/>
        </w:rPr>
        <w:t>（動物実験委員会委員長、中核的な飼養保管施設の管理者および実験動物管理者、担当事務職員等）の同席が</w:t>
      </w:r>
      <w:r w:rsidR="003D1302" w:rsidRPr="008B192F">
        <w:rPr>
          <w:rFonts w:hint="eastAsia"/>
        </w:rPr>
        <w:t>必須</w:t>
      </w:r>
      <w:r w:rsidR="00925439" w:rsidRPr="008B192F">
        <w:rPr>
          <w:rFonts w:hint="eastAsia"/>
        </w:rPr>
        <w:t>となります。</w:t>
      </w:r>
      <w:r w:rsidR="00CE5710" w:rsidRPr="008B192F">
        <w:rPr>
          <w:rFonts w:hint="eastAsia"/>
        </w:rPr>
        <w:t>多くの飼養保管施設を有する機関の場合、委員長等が一括してヒアリングに対応していただいても構いませんが、答えられない場合には各飼養保管施設の実験動物管理者等に連絡が取れるよう、待機させていただくとよいでしょう。</w:t>
      </w:r>
    </w:p>
    <w:p w:rsidR="002B2593" w:rsidRPr="008B192F" w:rsidRDefault="002B2593" w:rsidP="00925439">
      <w:pPr>
        <w:numPr>
          <w:ilvl w:val="0"/>
          <w:numId w:val="2"/>
        </w:numPr>
        <w:tabs>
          <w:tab w:val="clear" w:pos="690"/>
          <w:tab w:val="num" w:pos="540"/>
        </w:tabs>
      </w:pPr>
      <w:r w:rsidRPr="008B192F">
        <w:rPr>
          <w:rFonts w:hint="eastAsia"/>
        </w:rPr>
        <w:t>訪問調査時に用意いただく資料は以下のとおりです。</w:t>
      </w:r>
      <w:r w:rsidR="000C7799" w:rsidRPr="008B192F">
        <w:rPr>
          <w:rFonts w:hint="eastAsia"/>
        </w:rPr>
        <w:t>なお、これらの資料は閲覧の対象であり、</w:t>
      </w:r>
      <w:r w:rsidR="00AE7FDC" w:rsidRPr="008B192F">
        <w:rPr>
          <w:rFonts w:hint="eastAsia"/>
        </w:rPr>
        <w:t>原則として</w:t>
      </w:r>
      <w:r w:rsidR="000C7799" w:rsidRPr="008B192F">
        <w:rPr>
          <w:rFonts w:hint="eastAsia"/>
        </w:rPr>
        <w:t>調査員が持ち帰ることはありません。</w:t>
      </w:r>
    </w:p>
    <w:p w:rsidR="002B2593" w:rsidRPr="008B192F" w:rsidRDefault="002B2593" w:rsidP="00CE5710">
      <w:pPr>
        <w:ind w:left="634"/>
      </w:pPr>
      <w:r w:rsidRPr="008B192F">
        <w:rPr>
          <w:rFonts w:hint="eastAsia"/>
        </w:rPr>
        <w:t>①</w:t>
      </w:r>
      <w:r w:rsidR="00CE5710" w:rsidRPr="008B192F">
        <w:rPr>
          <w:rFonts w:hint="eastAsia"/>
        </w:rPr>
        <w:t xml:space="preserve">　</w:t>
      </w:r>
      <w:r w:rsidRPr="008B192F">
        <w:rPr>
          <w:rFonts w:hint="eastAsia"/>
        </w:rPr>
        <w:t>自己点検</w:t>
      </w:r>
      <w:r w:rsidR="002C225E">
        <w:rPr>
          <w:rFonts w:hint="eastAsia"/>
        </w:rPr>
        <w:t>・</w:t>
      </w:r>
      <w:bookmarkStart w:id="0" w:name="_GoBack"/>
      <w:bookmarkEnd w:id="0"/>
      <w:r w:rsidRPr="008B192F">
        <w:rPr>
          <w:rFonts w:hint="eastAsia"/>
        </w:rPr>
        <w:t>評価報告書および現況調査票のコピー</w:t>
      </w:r>
    </w:p>
    <w:p w:rsidR="00CE5710" w:rsidRPr="008B192F" w:rsidRDefault="002B2593" w:rsidP="00CE5710">
      <w:pPr>
        <w:ind w:left="634"/>
      </w:pPr>
      <w:r w:rsidRPr="008B192F">
        <w:rPr>
          <w:rFonts w:hint="eastAsia"/>
        </w:rPr>
        <w:t>②</w:t>
      </w:r>
      <w:r w:rsidR="00CE5710" w:rsidRPr="008B192F">
        <w:rPr>
          <w:rFonts w:hint="eastAsia"/>
        </w:rPr>
        <w:t xml:space="preserve">　</w:t>
      </w:r>
      <w:r w:rsidRPr="008B192F">
        <w:rPr>
          <w:rFonts w:hint="eastAsia"/>
        </w:rPr>
        <w:t>自己点検・評価の際に対象とした根拠資料</w:t>
      </w:r>
    </w:p>
    <w:p w:rsidR="002B2593" w:rsidRPr="008B192F" w:rsidRDefault="00CE5710" w:rsidP="00CE5710">
      <w:pPr>
        <w:ind w:left="634"/>
      </w:pPr>
      <w:r w:rsidRPr="008B192F">
        <w:rPr>
          <w:rFonts w:hint="eastAsia"/>
        </w:rPr>
        <w:t xml:space="preserve">③　</w:t>
      </w:r>
      <w:r w:rsidR="002B2593" w:rsidRPr="008B192F">
        <w:rPr>
          <w:rFonts w:hint="eastAsia"/>
        </w:rPr>
        <w:t>事前に指示された追加資料</w:t>
      </w:r>
    </w:p>
    <w:p w:rsidR="00154652" w:rsidRPr="008B192F" w:rsidRDefault="00CE5710" w:rsidP="00CE5710">
      <w:pPr>
        <w:ind w:left="634"/>
      </w:pPr>
      <w:r w:rsidRPr="008B192F">
        <w:rPr>
          <w:rFonts w:hint="eastAsia"/>
        </w:rPr>
        <w:t xml:space="preserve">④　</w:t>
      </w:r>
      <w:r w:rsidR="002B2593" w:rsidRPr="008B192F">
        <w:rPr>
          <w:rFonts w:hint="eastAsia"/>
        </w:rPr>
        <w:t>その他、対象機関による説明の参考となる資料</w:t>
      </w:r>
    </w:p>
    <w:p w:rsidR="00B2042C" w:rsidRDefault="00CE5710" w:rsidP="00CE5710">
      <w:pPr>
        <w:ind w:left="634"/>
      </w:pPr>
      <w:r w:rsidRPr="008B192F">
        <w:rPr>
          <w:rFonts w:hint="eastAsia"/>
        </w:rPr>
        <w:t xml:space="preserve">⑤　</w:t>
      </w:r>
      <w:r w:rsidR="002B2593" w:rsidRPr="008B192F">
        <w:rPr>
          <w:rFonts w:hint="eastAsia"/>
        </w:rPr>
        <w:t>資料は、全体のリストを準備すると共に、閲覧しやすいようにファイル等で整理し</w:t>
      </w:r>
    </w:p>
    <w:p w:rsidR="00BB3C3E" w:rsidRPr="008B192F" w:rsidRDefault="002B2593" w:rsidP="00B2042C">
      <w:pPr>
        <w:ind w:left="634" w:firstLineChars="200" w:firstLine="420"/>
      </w:pPr>
      <w:r w:rsidRPr="008B192F">
        <w:rPr>
          <w:rFonts w:hint="eastAsia"/>
        </w:rPr>
        <w:t>てください。</w:t>
      </w:r>
    </w:p>
    <w:p w:rsidR="00CE5710" w:rsidRPr="008B192F" w:rsidRDefault="00CE5710" w:rsidP="00CE5710">
      <w:pPr>
        <w:ind w:left="634"/>
      </w:pPr>
    </w:p>
    <w:p w:rsidR="0059677C" w:rsidRPr="008B192F" w:rsidRDefault="0059677C" w:rsidP="00925439">
      <w:pPr>
        <w:numPr>
          <w:ilvl w:val="0"/>
          <w:numId w:val="2"/>
        </w:numPr>
        <w:tabs>
          <w:tab w:val="clear" w:pos="690"/>
          <w:tab w:val="num" w:pos="540"/>
        </w:tabs>
      </w:pPr>
      <w:r w:rsidRPr="008B192F">
        <w:rPr>
          <w:rFonts w:hint="eastAsia"/>
        </w:rPr>
        <w:t>訪問調査時の大まかなスケジュールは以下のとおりですが、事例により異なることもあ</w:t>
      </w:r>
      <w:r w:rsidRPr="008B192F">
        <w:rPr>
          <w:rFonts w:hint="eastAsia"/>
        </w:rPr>
        <w:lastRenderedPageBreak/>
        <w:t>ります。</w:t>
      </w:r>
      <w:r w:rsidR="000C7799" w:rsidRPr="008B192F">
        <w:rPr>
          <w:rFonts w:hint="eastAsia"/>
        </w:rPr>
        <w:t>目安とお考えください。</w:t>
      </w:r>
    </w:p>
    <w:p w:rsidR="00CC0C6E" w:rsidRPr="008B192F" w:rsidRDefault="0059677C" w:rsidP="00B2042C">
      <w:pPr>
        <w:pStyle w:val="aa"/>
        <w:numPr>
          <w:ilvl w:val="2"/>
          <w:numId w:val="6"/>
        </w:numPr>
        <w:ind w:leftChars="0" w:left="1134" w:hanging="425"/>
      </w:pPr>
      <w:r w:rsidRPr="008B192F">
        <w:rPr>
          <w:rFonts w:hint="eastAsia"/>
        </w:rPr>
        <w:t>現況調査票および自己点検・評価報告書による概要説明</w:t>
      </w:r>
      <w:r w:rsidR="00D95333">
        <w:rPr>
          <w:rFonts w:hint="eastAsia"/>
        </w:rPr>
        <w:t xml:space="preserve">            </w:t>
      </w:r>
      <w:r w:rsidR="00CC0C6E" w:rsidRPr="008B192F">
        <w:rPr>
          <w:rFonts w:hint="eastAsia"/>
        </w:rPr>
        <w:t>30</w:t>
      </w:r>
      <w:r w:rsidR="00CC0C6E" w:rsidRPr="008B192F">
        <w:rPr>
          <w:rFonts w:hint="eastAsia"/>
        </w:rPr>
        <w:t>分程度</w:t>
      </w:r>
    </w:p>
    <w:p w:rsidR="00CE5710" w:rsidRPr="008B192F" w:rsidRDefault="00E94DC1" w:rsidP="00D95333">
      <w:pPr>
        <w:pStyle w:val="aa"/>
        <w:ind w:leftChars="0" w:left="1134"/>
      </w:pPr>
      <w:r w:rsidRPr="008B192F">
        <w:rPr>
          <w:rFonts w:hint="eastAsia"/>
        </w:rPr>
        <w:t>（</w:t>
      </w:r>
      <w:r w:rsidR="00CE5710" w:rsidRPr="008B192F">
        <w:rPr>
          <w:rFonts w:hint="eastAsia"/>
        </w:rPr>
        <w:t>以前に検証を受けた</w:t>
      </w:r>
      <w:r w:rsidRPr="008B192F">
        <w:rPr>
          <w:rFonts w:hint="eastAsia"/>
        </w:rPr>
        <w:t>場合は、</w:t>
      </w:r>
      <w:r w:rsidR="00CE5710" w:rsidRPr="008B192F">
        <w:rPr>
          <w:rFonts w:hint="eastAsia"/>
        </w:rPr>
        <w:t>検証結果</w:t>
      </w:r>
      <w:r w:rsidR="00CC0C6E" w:rsidRPr="008B192F">
        <w:rPr>
          <w:rFonts w:hint="eastAsia"/>
        </w:rPr>
        <w:t>および改善事項</w:t>
      </w:r>
      <w:r w:rsidR="00CE5710" w:rsidRPr="008B192F">
        <w:rPr>
          <w:rFonts w:hint="eastAsia"/>
        </w:rPr>
        <w:t>について</w:t>
      </w:r>
      <w:r w:rsidRPr="008B192F">
        <w:rPr>
          <w:rFonts w:hint="eastAsia"/>
        </w:rPr>
        <w:t>質問をする場合があります。）</w:t>
      </w:r>
    </w:p>
    <w:p w:rsidR="0059677C" w:rsidRPr="008B192F" w:rsidRDefault="00165C75" w:rsidP="00B2042C">
      <w:pPr>
        <w:pStyle w:val="aa"/>
        <w:numPr>
          <w:ilvl w:val="2"/>
          <w:numId w:val="6"/>
        </w:numPr>
        <w:ind w:leftChars="0" w:left="1134" w:hanging="425"/>
      </w:pPr>
      <w:r>
        <w:rPr>
          <w:rFonts w:hint="eastAsia"/>
        </w:rPr>
        <w:t>資料の説明・ヒアリング</w:t>
      </w:r>
    </w:p>
    <w:p w:rsidR="0059677C" w:rsidRPr="008B192F" w:rsidRDefault="0059677C" w:rsidP="00B2042C">
      <w:pPr>
        <w:pStyle w:val="aa"/>
        <w:numPr>
          <w:ilvl w:val="2"/>
          <w:numId w:val="6"/>
        </w:numPr>
        <w:ind w:leftChars="0" w:left="1134" w:hanging="425"/>
      </w:pPr>
      <w:r w:rsidRPr="008B192F">
        <w:rPr>
          <w:rFonts w:hint="eastAsia"/>
        </w:rPr>
        <w:t>資料の</w:t>
      </w:r>
      <w:r w:rsidR="00D43ED5" w:rsidRPr="008B192F">
        <w:rPr>
          <w:rFonts w:hint="eastAsia"/>
        </w:rPr>
        <w:t>内容</w:t>
      </w:r>
      <w:r w:rsidRPr="008B192F">
        <w:rPr>
          <w:rFonts w:hint="eastAsia"/>
        </w:rPr>
        <w:t>確認</w:t>
      </w:r>
      <w:r w:rsidR="00B2042C">
        <w:rPr>
          <w:rFonts w:hint="eastAsia"/>
        </w:rPr>
        <w:t>（調査員のみで実施）</w:t>
      </w:r>
      <w:r w:rsidR="00165C75">
        <w:rPr>
          <w:rFonts w:hint="eastAsia"/>
        </w:rPr>
        <w:t xml:space="preserve">                            </w:t>
      </w:r>
      <w:r w:rsidR="007D1F93" w:rsidRPr="008B192F">
        <w:rPr>
          <w:rFonts w:hint="eastAsia"/>
        </w:rPr>
        <w:t>3</w:t>
      </w:r>
      <w:r w:rsidRPr="008B192F">
        <w:rPr>
          <w:rFonts w:hint="eastAsia"/>
        </w:rPr>
        <w:t>0</w:t>
      </w:r>
      <w:r w:rsidRPr="008B192F">
        <w:rPr>
          <w:rFonts w:hint="eastAsia"/>
        </w:rPr>
        <w:t>分程度</w:t>
      </w:r>
    </w:p>
    <w:p w:rsidR="0059677C" w:rsidRPr="008B192F" w:rsidRDefault="00165C75" w:rsidP="00B2042C">
      <w:pPr>
        <w:pStyle w:val="aa"/>
        <w:numPr>
          <w:ilvl w:val="2"/>
          <w:numId w:val="6"/>
        </w:numPr>
        <w:ind w:leftChars="0" w:left="1134" w:hanging="425"/>
      </w:pPr>
      <w:r>
        <w:rPr>
          <w:rFonts w:hint="eastAsia"/>
        </w:rPr>
        <w:t>ヒアリング</w:t>
      </w:r>
      <w:r>
        <w:rPr>
          <w:rFonts w:hint="eastAsia"/>
        </w:rPr>
        <w:t xml:space="preserve">                                                    </w:t>
      </w:r>
      <w:r w:rsidR="00B2042C">
        <w:rPr>
          <w:rFonts w:hint="eastAsia"/>
        </w:rPr>
        <w:t>60</w:t>
      </w:r>
      <w:r w:rsidR="0059677C" w:rsidRPr="008B192F">
        <w:rPr>
          <w:rFonts w:hint="eastAsia"/>
        </w:rPr>
        <w:t>分程度</w:t>
      </w:r>
    </w:p>
    <w:p w:rsidR="00165C75" w:rsidRDefault="00165C75" w:rsidP="00165C75">
      <w:pPr>
        <w:pStyle w:val="aa"/>
        <w:numPr>
          <w:ilvl w:val="2"/>
          <w:numId w:val="6"/>
        </w:numPr>
        <w:ind w:leftChars="0" w:left="1134" w:hanging="425"/>
      </w:pPr>
      <w:r>
        <w:rPr>
          <w:rFonts w:hint="eastAsia"/>
        </w:rPr>
        <w:t>施設の視察</w:t>
      </w:r>
      <w:r>
        <w:rPr>
          <w:rFonts w:hint="eastAsia"/>
        </w:rPr>
        <w:t xml:space="preserve">                   </w:t>
      </w:r>
      <w:r w:rsidR="00CC0466" w:rsidRPr="008B192F">
        <w:rPr>
          <w:rFonts w:hint="eastAsia"/>
        </w:rPr>
        <w:t>施設面積</w:t>
      </w:r>
      <w:r w:rsidR="00B2042C">
        <w:rPr>
          <w:rFonts w:hint="eastAsia"/>
        </w:rPr>
        <w:t xml:space="preserve">    </w:t>
      </w:r>
      <w:r w:rsidR="004D34FA">
        <w:rPr>
          <w:rFonts w:hint="eastAsia"/>
        </w:rPr>
        <w:t xml:space="preserve"> </w:t>
      </w:r>
      <w:r w:rsidR="00B2042C">
        <w:rPr>
          <w:rFonts w:hint="eastAsia"/>
        </w:rPr>
        <w:t xml:space="preserve"> </w:t>
      </w:r>
      <w:r w:rsidR="00CC0466" w:rsidRPr="008B192F">
        <w:rPr>
          <w:rFonts w:hint="eastAsia"/>
        </w:rPr>
        <w:t>～</w:t>
      </w:r>
      <w:r w:rsidR="00CC0466" w:rsidRPr="008B192F">
        <w:rPr>
          <w:rFonts w:hint="eastAsia"/>
        </w:rPr>
        <w:t>1000</w:t>
      </w:r>
      <w:r w:rsidR="00CC0466" w:rsidRPr="008B192F">
        <w:rPr>
          <w:rFonts w:hint="eastAsia"/>
        </w:rPr>
        <w:t>㎡</w:t>
      </w:r>
      <w:r w:rsidR="004D34FA">
        <w:rPr>
          <w:rFonts w:hint="eastAsia"/>
        </w:rPr>
        <w:t xml:space="preserve">         </w:t>
      </w:r>
      <w:r>
        <w:rPr>
          <w:rFonts w:hint="eastAsia"/>
        </w:rPr>
        <w:t xml:space="preserve"> </w:t>
      </w:r>
      <w:r w:rsidR="00607F67" w:rsidRPr="008B192F">
        <w:rPr>
          <w:rFonts w:hint="eastAsia"/>
        </w:rPr>
        <w:t>30</w:t>
      </w:r>
      <w:r w:rsidR="00CC0466" w:rsidRPr="008B192F">
        <w:rPr>
          <w:rFonts w:hint="eastAsia"/>
        </w:rPr>
        <w:t>分程度</w:t>
      </w:r>
    </w:p>
    <w:p w:rsidR="00CC0466" w:rsidRPr="008B192F" w:rsidRDefault="00607F67" w:rsidP="00165C75">
      <w:pPr>
        <w:ind w:firstLineChars="2450" w:firstLine="5145"/>
      </w:pPr>
      <w:r w:rsidRPr="008B192F">
        <w:rPr>
          <w:rFonts w:hint="eastAsia"/>
        </w:rPr>
        <w:t>1000</w:t>
      </w:r>
      <w:r w:rsidRPr="008B192F">
        <w:rPr>
          <w:rFonts w:hint="eastAsia"/>
        </w:rPr>
        <w:t>～</w:t>
      </w:r>
      <w:r w:rsidR="00CC0466" w:rsidRPr="008B192F">
        <w:rPr>
          <w:rFonts w:hint="eastAsia"/>
        </w:rPr>
        <w:t>4000</w:t>
      </w:r>
      <w:r w:rsidR="00CC0466" w:rsidRPr="008B192F">
        <w:rPr>
          <w:rFonts w:hint="eastAsia"/>
        </w:rPr>
        <w:t>㎡</w:t>
      </w:r>
      <w:r w:rsidR="00165C75">
        <w:rPr>
          <w:rFonts w:hint="eastAsia"/>
        </w:rPr>
        <w:t xml:space="preserve">      </w:t>
      </w:r>
      <w:r w:rsidR="007D1F93" w:rsidRPr="008B192F">
        <w:rPr>
          <w:rFonts w:hint="eastAsia"/>
        </w:rPr>
        <w:t>30</w:t>
      </w:r>
      <w:r w:rsidR="007D1F93" w:rsidRPr="008B192F">
        <w:rPr>
          <w:rFonts w:hint="eastAsia"/>
        </w:rPr>
        <w:t>～</w:t>
      </w:r>
      <w:r w:rsidRPr="008B192F">
        <w:rPr>
          <w:rFonts w:hint="eastAsia"/>
        </w:rPr>
        <w:t>60</w:t>
      </w:r>
      <w:r w:rsidR="00731FC0" w:rsidRPr="008B192F">
        <w:rPr>
          <w:rFonts w:hint="eastAsia"/>
        </w:rPr>
        <w:t>分程度</w:t>
      </w:r>
    </w:p>
    <w:p w:rsidR="00731FC0" w:rsidRPr="008B192F" w:rsidRDefault="00607F67" w:rsidP="00D95333">
      <w:pPr>
        <w:ind w:firstLineChars="2450" w:firstLine="5145"/>
      </w:pPr>
      <w:r w:rsidRPr="008B192F">
        <w:rPr>
          <w:rFonts w:hint="eastAsia"/>
        </w:rPr>
        <w:t>4</w:t>
      </w:r>
      <w:r w:rsidR="00731FC0" w:rsidRPr="008B192F">
        <w:rPr>
          <w:rFonts w:hint="eastAsia"/>
        </w:rPr>
        <w:t>000</w:t>
      </w:r>
      <w:r w:rsidR="00731FC0" w:rsidRPr="008B192F">
        <w:rPr>
          <w:rFonts w:hint="eastAsia"/>
        </w:rPr>
        <w:t>㎡</w:t>
      </w:r>
      <w:r w:rsidRPr="008B192F">
        <w:rPr>
          <w:rFonts w:hint="eastAsia"/>
        </w:rPr>
        <w:t>～</w:t>
      </w:r>
      <w:r w:rsidR="00B2042C">
        <w:rPr>
          <w:rFonts w:hint="eastAsia"/>
        </w:rPr>
        <w:t xml:space="preserve">   </w:t>
      </w:r>
      <w:r w:rsidR="00165C75">
        <w:rPr>
          <w:rFonts w:hint="eastAsia"/>
        </w:rPr>
        <w:t xml:space="preserve">   </w:t>
      </w:r>
      <w:r w:rsidR="00B2042C">
        <w:rPr>
          <w:rFonts w:hint="eastAsia"/>
        </w:rPr>
        <w:t xml:space="preserve">   </w:t>
      </w:r>
      <w:r w:rsidR="007D1F93" w:rsidRPr="008B192F">
        <w:rPr>
          <w:rFonts w:hint="eastAsia"/>
        </w:rPr>
        <w:t>60</w:t>
      </w:r>
      <w:r w:rsidR="007D1F93" w:rsidRPr="008B192F">
        <w:rPr>
          <w:rFonts w:hint="eastAsia"/>
        </w:rPr>
        <w:t>～</w:t>
      </w:r>
      <w:r w:rsidR="007D1F93" w:rsidRPr="008B192F">
        <w:rPr>
          <w:rFonts w:hint="eastAsia"/>
        </w:rPr>
        <w:t>120</w:t>
      </w:r>
      <w:r w:rsidR="007D1F93" w:rsidRPr="008B192F">
        <w:rPr>
          <w:rFonts w:hint="eastAsia"/>
        </w:rPr>
        <w:t>分程度</w:t>
      </w:r>
    </w:p>
    <w:p w:rsidR="00AE7FDC" w:rsidRPr="00B2042C" w:rsidRDefault="00165C75" w:rsidP="00B2042C">
      <w:pPr>
        <w:pStyle w:val="aa"/>
        <w:numPr>
          <w:ilvl w:val="2"/>
          <w:numId w:val="6"/>
        </w:numPr>
        <w:ind w:leftChars="0" w:left="1134" w:hanging="425"/>
        <w:rPr>
          <w:rFonts w:eastAsia="PMingLiU"/>
          <w:lang w:eastAsia="zh-TW"/>
        </w:rPr>
      </w:pPr>
      <w:r>
        <w:rPr>
          <w:rFonts w:hint="eastAsia"/>
          <w:lang w:eastAsia="zh-TW"/>
        </w:rPr>
        <w:t>質疑、総評</w:t>
      </w:r>
      <w:r>
        <w:rPr>
          <w:rFonts w:hint="eastAsia"/>
        </w:rPr>
        <w:t xml:space="preserve">                                                    </w:t>
      </w:r>
      <w:r w:rsidR="00CC0C6E" w:rsidRPr="008B192F">
        <w:rPr>
          <w:rFonts w:hint="eastAsia"/>
        </w:rPr>
        <w:t>30</w:t>
      </w:r>
      <w:r w:rsidR="00CC0C6E" w:rsidRPr="008B192F">
        <w:rPr>
          <w:rFonts w:hint="eastAsia"/>
        </w:rPr>
        <w:t>分</w:t>
      </w:r>
      <w:r w:rsidR="00D43ED5" w:rsidRPr="008B192F">
        <w:rPr>
          <w:rFonts w:hint="eastAsia"/>
          <w:lang w:eastAsia="zh-TW"/>
        </w:rPr>
        <w:t>程度</w:t>
      </w:r>
    </w:p>
    <w:p w:rsidR="00D43ED5" w:rsidRPr="008B192F" w:rsidRDefault="00D43ED5" w:rsidP="00CC0C6E">
      <w:pPr>
        <w:ind w:left="1119" w:hanging="410"/>
        <w:rPr>
          <w:lang w:eastAsia="zh-TW"/>
        </w:rPr>
      </w:pPr>
    </w:p>
    <w:p w:rsidR="0098186B" w:rsidRPr="00976173" w:rsidRDefault="00925439" w:rsidP="0098186B">
      <w:pPr>
        <w:numPr>
          <w:ilvl w:val="0"/>
          <w:numId w:val="2"/>
        </w:numPr>
        <w:tabs>
          <w:tab w:val="clear" w:pos="690"/>
          <w:tab w:val="num" w:pos="540"/>
        </w:tabs>
      </w:pPr>
      <w:r w:rsidRPr="008B192F">
        <w:rPr>
          <w:rFonts w:hint="eastAsia"/>
        </w:rPr>
        <w:t>施設の視察は主に飼養保管施設を対象とし</w:t>
      </w:r>
      <w:r w:rsidR="007402D5" w:rsidRPr="008B192F">
        <w:rPr>
          <w:rFonts w:hint="eastAsia"/>
        </w:rPr>
        <w:t>、施設における実験動物の飼養保管の状況、施設の維持管理状況を中心に、「</w:t>
      </w:r>
      <w:r w:rsidR="00D62C38">
        <w:rPr>
          <w:rFonts w:hint="eastAsia"/>
        </w:rPr>
        <w:t>実験動物飼養保管</w:t>
      </w:r>
      <w:r w:rsidR="00D62C38" w:rsidRPr="00976173">
        <w:rPr>
          <w:rFonts w:hint="eastAsia"/>
        </w:rPr>
        <w:t>状況</w:t>
      </w:r>
      <w:r w:rsidR="007402D5" w:rsidRPr="00976173">
        <w:rPr>
          <w:rFonts w:hint="eastAsia"/>
        </w:rPr>
        <w:t>の</w:t>
      </w:r>
      <w:r w:rsidR="00D62C38" w:rsidRPr="00976173">
        <w:rPr>
          <w:rFonts w:hint="eastAsia"/>
        </w:rPr>
        <w:t>自己</w:t>
      </w:r>
      <w:r w:rsidR="007402D5" w:rsidRPr="00976173">
        <w:rPr>
          <w:rFonts w:hint="eastAsia"/>
        </w:rPr>
        <w:t>点検票」</w:t>
      </w:r>
      <w:r w:rsidR="00AA7613" w:rsidRPr="00976173">
        <w:rPr>
          <w:rFonts w:hint="eastAsia"/>
        </w:rPr>
        <w:t>に沿って確認をします。</w:t>
      </w:r>
      <w:r w:rsidR="000C3ADE" w:rsidRPr="00976173">
        <w:rPr>
          <w:rFonts w:hint="eastAsia"/>
        </w:rPr>
        <w:t>飼養保管施設の</w:t>
      </w:r>
      <w:r w:rsidR="00F81E2D" w:rsidRPr="00976173">
        <w:rPr>
          <w:rFonts w:hint="eastAsia"/>
        </w:rPr>
        <w:t>数が多い場合、</w:t>
      </w:r>
      <w:r w:rsidRPr="00976173">
        <w:rPr>
          <w:rFonts w:hint="eastAsia"/>
        </w:rPr>
        <w:t>機関における中核的な飼養保管施設は必須とし、他の施設は</w:t>
      </w:r>
      <w:r w:rsidR="000C7799" w:rsidRPr="00976173">
        <w:rPr>
          <w:rFonts w:hint="eastAsia"/>
        </w:rPr>
        <w:t>調査員と対象機関の関係者が</w:t>
      </w:r>
      <w:r w:rsidRPr="00976173">
        <w:rPr>
          <w:rFonts w:hint="eastAsia"/>
        </w:rPr>
        <w:t>協議の上、決定します</w:t>
      </w:r>
      <w:r w:rsidR="007402D5" w:rsidRPr="00976173">
        <w:rPr>
          <w:rFonts w:hint="eastAsia"/>
        </w:rPr>
        <w:t>。ただし、既に第</w:t>
      </w:r>
      <w:r w:rsidR="007402D5" w:rsidRPr="00976173">
        <w:rPr>
          <w:rFonts w:hint="eastAsia"/>
        </w:rPr>
        <w:t>1</w:t>
      </w:r>
      <w:r w:rsidR="007402D5" w:rsidRPr="00976173">
        <w:rPr>
          <w:rFonts w:hint="eastAsia"/>
        </w:rPr>
        <w:t>期プログラムで検証を実施した機関において、当時の訪問調査時に現場確認を行わなかった飼養保管施設がある場合は、それらを優先的に視察することもあります</w:t>
      </w:r>
      <w:r w:rsidRPr="00976173">
        <w:rPr>
          <w:rFonts w:hint="eastAsia"/>
        </w:rPr>
        <w:t>（研究内容や施設の管理上の問題で、視察が不都合な場合は考慮します）。</w:t>
      </w:r>
    </w:p>
    <w:p w:rsidR="00925439" w:rsidRPr="008B192F" w:rsidRDefault="007D1F93" w:rsidP="008B192F">
      <w:pPr>
        <w:numPr>
          <w:ilvl w:val="0"/>
          <w:numId w:val="2"/>
        </w:numPr>
        <w:tabs>
          <w:tab w:val="clear" w:pos="690"/>
          <w:tab w:val="num" w:pos="540"/>
        </w:tabs>
      </w:pPr>
      <w:r w:rsidRPr="00976173">
        <w:rPr>
          <w:rFonts w:hint="eastAsia"/>
        </w:rPr>
        <w:t>機関に多数の飼養保管施設がある場合</w:t>
      </w:r>
      <w:r w:rsidR="00D95333">
        <w:rPr>
          <w:rFonts w:hint="eastAsia"/>
        </w:rPr>
        <w:t>、施設の管理上の制約もあり全施設を視察することは困難です。</w:t>
      </w:r>
      <w:r w:rsidR="0098186B" w:rsidRPr="00976173">
        <w:rPr>
          <w:rFonts w:hint="eastAsia"/>
        </w:rPr>
        <w:t>施設ごとに</w:t>
      </w:r>
      <w:r w:rsidR="005E7FB8" w:rsidRPr="00976173">
        <w:rPr>
          <w:rFonts w:cs="ＭＳ 明朝" w:hint="eastAsia"/>
        </w:rPr>
        <w:t>、</w:t>
      </w:r>
      <w:r w:rsidR="00AA7613" w:rsidRPr="00976173">
        <w:rPr>
          <w:rFonts w:hint="eastAsia"/>
        </w:rPr>
        <w:t>「</w:t>
      </w:r>
      <w:r w:rsidR="00912E4A" w:rsidRPr="00976173">
        <w:rPr>
          <w:rFonts w:hint="eastAsia"/>
        </w:rPr>
        <w:t>実験動物飼養</w:t>
      </w:r>
      <w:r w:rsidR="00AA7613" w:rsidRPr="00976173">
        <w:rPr>
          <w:rFonts w:hint="eastAsia"/>
        </w:rPr>
        <w:t>保管</w:t>
      </w:r>
      <w:r w:rsidR="00912E4A" w:rsidRPr="00976173">
        <w:rPr>
          <w:rFonts w:hint="eastAsia"/>
        </w:rPr>
        <w:t>状況</w:t>
      </w:r>
      <w:r w:rsidR="00AA7613" w:rsidRPr="00976173">
        <w:rPr>
          <w:rFonts w:hint="eastAsia"/>
        </w:rPr>
        <w:t>の</w:t>
      </w:r>
      <w:r w:rsidR="00D62C38" w:rsidRPr="00976173">
        <w:rPr>
          <w:rFonts w:hint="eastAsia"/>
        </w:rPr>
        <w:t>自己</w:t>
      </w:r>
      <w:r w:rsidR="00AA7613" w:rsidRPr="00976173">
        <w:rPr>
          <w:rFonts w:hint="eastAsia"/>
        </w:rPr>
        <w:t>点検票</w:t>
      </w:r>
      <w:r w:rsidR="00AA7613" w:rsidRPr="008B192F">
        <w:rPr>
          <w:rFonts w:hint="eastAsia"/>
        </w:rPr>
        <w:t>」に沿って</w:t>
      </w:r>
      <w:r w:rsidR="00DB3E46" w:rsidRPr="008B192F">
        <w:rPr>
          <w:rFonts w:cs="ＭＳ 明朝" w:hint="eastAsia"/>
        </w:rPr>
        <w:t>説明</w:t>
      </w:r>
      <w:r w:rsidR="008B192F">
        <w:rPr>
          <w:rFonts w:cs="ＭＳ 明朝" w:hint="eastAsia"/>
        </w:rPr>
        <w:t>していただきます</w:t>
      </w:r>
      <w:r w:rsidR="00DB3E46" w:rsidRPr="008B192F">
        <w:rPr>
          <w:rFonts w:cs="ＭＳ 明朝" w:hint="eastAsia"/>
        </w:rPr>
        <w:t>。</w:t>
      </w:r>
      <w:r w:rsidR="008B192F">
        <w:rPr>
          <w:rFonts w:cs="ＭＳ 明朝" w:hint="eastAsia"/>
        </w:rPr>
        <w:t>また、</w:t>
      </w:r>
      <w:r w:rsidR="00912E4A" w:rsidRPr="008B192F">
        <w:rPr>
          <w:rFonts w:hint="eastAsia"/>
        </w:rPr>
        <w:t>施設ごとに</w:t>
      </w:r>
      <w:r w:rsidR="00912E4A" w:rsidRPr="008B192F">
        <w:rPr>
          <w:rFonts w:cs="ＭＳ 明朝" w:hint="eastAsia"/>
        </w:rPr>
        <w:t>、以下の状況を説明できるよう</w:t>
      </w:r>
      <w:r w:rsidR="008B192F" w:rsidRPr="008B192F">
        <w:rPr>
          <w:rFonts w:cs="ＭＳ 明朝" w:hint="eastAsia"/>
        </w:rPr>
        <w:t>、写真やスライド等で</w:t>
      </w:r>
      <w:r w:rsidR="00D95333">
        <w:rPr>
          <w:rFonts w:cs="ＭＳ 明朝" w:hint="eastAsia"/>
        </w:rPr>
        <w:t>ご準備下さい</w:t>
      </w:r>
      <w:r w:rsidR="00912E4A" w:rsidRPr="008B192F">
        <w:rPr>
          <w:rFonts w:cs="ＭＳ 明朝" w:hint="eastAsia"/>
        </w:rPr>
        <w:t>（飼育設備、給排気口や排水溝等の逸走防止措置、扉や窓、衛生設備（洗浄、消毒、滅菌設備）、飼料の保管場所、動物死体や汚物の保管場所、遺伝子組換え動物の飼育に当たっては表示、その他実験動物の飼養保管状況）</w:t>
      </w:r>
      <w:r w:rsidR="00D95333">
        <w:rPr>
          <w:rFonts w:cs="ＭＳ 明朝" w:hint="eastAsia"/>
        </w:rPr>
        <w:t>。</w:t>
      </w:r>
    </w:p>
    <w:p w:rsidR="007D1F93" w:rsidRPr="008B192F" w:rsidRDefault="007D1F93" w:rsidP="007D1F93">
      <w:pPr>
        <w:numPr>
          <w:ilvl w:val="0"/>
          <w:numId w:val="2"/>
        </w:numPr>
        <w:tabs>
          <w:tab w:val="clear" w:pos="690"/>
          <w:tab w:val="num" w:pos="540"/>
        </w:tabs>
      </w:pPr>
      <w:r w:rsidRPr="008B192F">
        <w:rPr>
          <w:rFonts w:hint="eastAsia"/>
        </w:rPr>
        <w:t>視察時に、随時、実験動物管理者、動物実験実施者、飼養者等にヒアリングを行うことがあります。</w:t>
      </w:r>
    </w:p>
    <w:p w:rsidR="00F81E2D" w:rsidRPr="008B192F" w:rsidRDefault="00925439" w:rsidP="00925439">
      <w:pPr>
        <w:numPr>
          <w:ilvl w:val="0"/>
          <w:numId w:val="2"/>
        </w:numPr>
        <w:tabs>
          <w:tab w:val="clear" w:pos="690"/>
          <w:tab w:val="num" w:pos="540"/>
        </w:tabs>
      </w:pPr>
      <w:r w:rsidRPr="008B192F">
        <w:rPr>
          <w:rFonts w:hint="eastAsia"/>
        </w:rPr>
        <w:t>訪問調査の終了後、</w:t>
      </w:r>
      <w:r w:rsidR="002913D0" w:rsidRPr="002913D0">
        <w:rPr>
          <w:rFonts w:hint="eastAsia"/>
        </w:rPr>
        <w:t>外部検証委員</w:t>
      </w:r>
      <w:r w:rsidR="002913D0" w:rsidRPr="008B192F">
        <w:rPr>
          <w:rFonts w:hint="eastAsia"/>
        </w:rPr>
        <w:t>会</w:t>
      </w:r>
      <w:r w:rsidR="000C7799" w:rsidRPr="008B192F">
        <w:rPr>
          <w:rFonts w:hint="eastAsia"/>
        </w:rPr>
        <w:t>より対象機関に「</w:t>
      </w:r>
      <w:r w:rsidR="009D76C5" w:rsidRPr="008B192F">
        <w:rPr>
          <w:rFonts w:hint="eastAsia"/>
        </w:rPr>
        <w:t>検証</w:t>
      </w:r>
      <w:r w:rsidR="000C7799" w:rsidRPr="008B192F">
        <w:rPr>
          <w:rFonts w:hint="eastAsia"/>
        </w:rPr>
        <w:t>結</w:t>
      </w:r>
      <w:r w:rsidR="00971C0B" w:rsidRPr="008B192F">
        <w:rPr>
          <w:rFonts w:hint="eastAsia"/>
        </w:rPr>
        <w:t>果報告書</w:t>
      </w:r>
      <w:r w:rsidR="005808C2" w:rsidRPr="008B192F">
        <w:rPr>
          <w:rFonts w:hint="eastAsia"/>
        </w:rPr>
        <w:t>（案）</w:t>
      </w:r>
      <w:r w:rsidR="00971C0B" w:rsidRPr="008B192F">
        <w:rPr>
          <w:rFonts w:hint="eastAsia"/>
        </w:rPr>
        <w:t>」</w:t>
      </w:r>
      <w:r w:rsidR="00F81E2D" w:rsidRPr="008B192F">
        <w:rPr>
          <w:rFonts w:hint="eastAsia"/>
        </w:rPr>
        <w:t>を</w:t>
      </w:r>
      <w:r w:rsidR="005808C2" w:rsidRPr="008B192F">
        <w:rPr>
          <w:rFonts w:hint="eastAsia"/>
        </w:rPr>
        <w:t>送付し、確認を求めます。これに対して、対象機関は</w:t>
      </w:r>
      <w:r w:rsidR="00971C0B" w:rsidRPr="008B192F">
        <w:rPr>
          <w:rFonts w:hint="eastAsia"/>
        </w:rPr>
        <w:t>理由を沿えて</w:t>
      </w:r>
      <w:r w:rsidR="005808C2" w:rsidRPr="008B192F">
        <w:rPr>
          <w:rFonts w:hint="eastAsia"/>
        </w:rPr>
        <w:t>意見を申し立てることができます。</w:t>
      </w:r>
    </w:p>
    <w:p w:rsidR="00971C0B" w:rsidRPr="008B192F" w:rsidRDefault="002913D0" w:rsidP="002913D0">
      <w:pPr>
        <w:numPr>
          <w:ilvl w:val="0"/>
          <w:numId w:val="2"/>
        </w:numPr>
      </w:pPr>
      <w:r w:rsidRPr="002913D0">
        <w:rPr>
          <w:rFonts w:hint="eastAsia"/>
        </w:rPr>
        <w:t>外部検証委員</w:t>
      </w:r>
      <w:r w:rsidR="000C7799" w:rsidRPr="008B192F">
        <w:rPr>
          <w:rFonts w:hint="eastAsia"/>
        </w:rPr>
        <w:t>会は、最終的な</w:t>
      </w:r>
      <w:r w:rsidR="00971C0B" w:rsidRPr="008B192F">
        <w:rPr>
          <w:rFonts w:hint="eastAsia"/>
        </w:rPr>
        <w:t>「</w:t>
      </w:r>
      <w:r w:rsidR="009D76C5" w:rsidRPr="008B192F">
        <w:rPr>
          <w:rFonts w:hint="eastAsia"/>
        </w:rPr>
        <w:t>検証</w:t>
      </w:r>
      <w:r w:rsidR="00971C0B" w:rsidRPr="008B192F">
        <w:rPr>
          <w:rFonts w:hint="eastAsia"/>
        </w:rPr>
        <w:t>結果報告書」を</w:t>
      </w:r>
      <w:r w:rsidR="000C7799" w:rsidRPr="008B192F">
        <w:rPr>
          <w:rFonts w:hint="eastAsia"/>
        </w:rPr>
        <w:t>対象機関に通知</w:t>
      </w:r>
      <w:r w:rsidR="005808C2" w:rsidRPr="008B192F">
        <w:rPr>
          <w:rFonts w:hint="eastAsia"/>
        </w:rPr>
        <w:t>します。</w:t>
      </w:r>
      <w:r w:rsidR="00971C0B" w:rsidRPr="008B192F">
        <w:rPr>
          <w:rFonts w:hint="eastAsia"/>
        </w:rPr>
        <w:t>対象機関</w:t>
      </w:r>
      <w:r w:rsidR="00AA7613" w:rsidRPr="008B192F">
        <w:rPr>
          <w:rFonts w:hint="eastAsia"/>
        </w:rPr>
        <w:t>の長</w:t>
      </w:r>
      <w:r w:rsidR="00971C0B" w:rsidRPr="008B192F">
        <w:rPr>
          <w:rFonts w:hint="eastAsia"/>
        </w:rPr>
        <w:t>は</w:t>
      </w:r>
      <w:r w:rsidR="00CF4D42" w:rsidRPr="008B192F">
        <w:rPr>
          <w:rFonts w:hint="eastAsia"/>
        </w:rPr>
        <w:t>、「</w:t>
      </w:r>
      <w:r w:rsidR="009D76C5" w:rsidRPr="008B192F">
        <w:rPr>
          <w:rFonts w:hint="eastAsia"/>
        </w:rPr>
        <w:t>検証</w:t>
      </w:r>
      <w:r w:rsidR="00CF4D42" w:rsidRPr="008B192F">
        <w:rPr>
          <w:rFonts w:hint="eastAsia"/>
        </w:rPr>
        <w:t>結果報告書」をホームページ等で公開</w:t>
      </w:r>
      <w:r w:rsidR="00AA7613" w:rsidRPr="008B192F">
        <w:rPr>
          <w:rFonts w:hint="eastAsia"/>
        </w:rPr>
        <w:t>するとともに、機関内の動物実験関係者（特に、動物実験委員会委員、飼養保管施設の管理者および実験動物管理者、動物実験責任者、事務担当者等）に周知してください</w:t>
      </w:r>
      <w:r w:rsidR="00CF4D42" w:rsidRPr="008B192F">
        <w:rPr>
          <w:rFonts w:hint="eastAsia"/>
        </w:rPr>
        <w:t>。</w:t>
      </w:r>
    </w:p>
    <w:p w:rsidR="00987204" w:rsidRPr="008B192F" w:rsidRDefault="009D76C5" w:rsidP="00CF4D42">
      <w:pPr>
        <w:numPr>
          <w:ilvl w:val="0"/>
          <w:numId w:val="2"/>
        </w:numPr>
        <w:tabs>
          <w:tab w:val="clear" w:pos="690"/>
          <w:tab w:val="num" w:pos="540"/>
        </w:tabs>
      </w:pPr>
      <w:r w:rsidRPr="008B192F">
        <w:rPr>
          <w:rFonts w:hint="eastAsia"/>
        </w:rPr>
        <w:t>検証</w:t>
      </w:r>
      <w:r w:rsidR="00CF4D42" w:rsidRPr="008B192F">
        <w:rPr>
          <w:rFonts w:hint="eastAsia"/>
        </w:rPr>
        <w:t>は</w:t>
      </w:r>
      <w:r w:rsidR="00490006" w:rsidRPr="008B192F">
        <w:rPr>
          <w:rFonts w:hint="eastAsia"/>
        </w:rPr>
        <w:t>繰り返し</w:t>
      </w:r>
      <w:r w:rsidR="00CF4D42" w:rsidRPr="008B192F">
        <w:rPr>
          <w:rFonts w:hint="eastAsia"/>
        </w:rPr>
        <w:t>実施することを推奨します。対象機関は、</w:t>
      </w:r>
      <w:r w:rsidRPr="008B192F">
        <w:rPr>
          <w:rFonts w:hint="eastAsia"/>
        </w:rPr>
        <w:t>検証</w:t>
      </w:r>
      <w:r w:rsidR="00CF4D42" w:rsidRPr="008B192F">
        <w:rPr>
          <w:rFonts w:hint="eastAsia"/>
        </w:rPr>
        <w:t>の結果を反映した改善目標を立て、動物実験の適正化をさらに推進してください。</w:t>
      </w:r>
    </w:p>
    <w:sectPr w:rsidR="00987204" w:rsidRPr="008B192F" w:rsidSect="008B192F">
      <w:headerReference w:type="default" r:id="rId7"/>
      <w:footerReference w:type="even" r:id="rId8"/>
      <w:footerReference w:type="default" r:id="rId9"/>
      <w:pgSz w:w="11906" w:h="16838"/>
      <w:pgMar w:top="1843" w:right="146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25C" w:rsidRDefault="0069125C">
      <w:r>
        <w:separator/>
      </w:r>
    </w:p>
  </w:endnote>
  <w:endnote w:type="continuationSeparator" w:id="0">
    <w:p w:rsidR="0069125C" w:rsidRDefault="0069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4CF" w:rsidRDefault="009B64CF"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64CF" w:rsidRDefault="009B64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4CF" w:rsidRDefault="009B64CF"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34FA">
      <w:rPr>
        <w:rStyle w:val="a5"/>
        <w:noProof/>
      </w:rPr>
      <w:t>2</w:t>
    </w:r>
    <w:r>
      <w:rPr>
        <w:rStyle w:val="a5"/>
      </w:rPr>
      <w:fldChar w:fldCharType="end"/>
    </w:r>
  </w:p>
  <w:p w:rsidR="009B64CF" w:rsidRDefault="009B64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25C" w:rsidRDefault="0069125C">
      <w:r>
        <w:separator/>
      </w:r>
    </w:p>
  </w:footnote>
  <w:footnote w:type="continuationSeparator" w:id="0">
    <w:p w:rsidR="0069125C" w:rsidRDefault="0069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4CF" w:rsidRDefault="009B64CF">
    <w:pPr>
      <w:pStyle w:val="a6"/>
    </w:pPr>
    <w:r>
      <w:rPr>
        <w:rFonts w:hint="eastAsia"/>
      </w:rPr>
      <w:t>訪問調査について（対象機関用ガイド）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A6F39"/>
    <w:multiLevelType w:val="hybridMultilevel"/>
    <w:tmpl w:val="7FB265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AD7030A"/>
    <w:multiLevelType w:val="hybridMultilevel"/>
    <w:tmpl w:val="527249D8"/>
    <w:lvl w:ilvl="0" w:tplc="8A3491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880748"/>
    <w:multiLevelType w:val="hybridMultilevel"/>
    <w:tmpl w:val="2C842DF6"/>
    <w:lvl w:ilvl="0" w:tplc="15BC3494">
      <w:start w:val="1"/>
      <w:numFmt w:val="decimalFullWidth"/>
      <w:lvlText w:val="%1）"/>
      <w:lvlJc w:val="left"/>
      <w:pPr>
        <w:tabs>
          <w:tab w:val="num" w:pos="690"/>
        </w:tabs>
        <w:ind w:left="634" w:hanging="454"/>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1970B0"/>
    <w:multiLevelType w:val="hybridMultilevel"/>
    <w:tmpl w:val="CE260356"/>
    <w:lvl w:ilvl="0" w:tplc="9EC202EC">
      <w:start w:val="1"/>
      <w:numFmt w:val="decimalFullWidth"/>
      <w:lvlText w:val="%1）"/>
      <w:lvlJc w:val="left"/>
      <w:pPr>
        <w:tabs>
          <w:tab w:val="num" w:pos="981"/>
        </w:tabs>
        <w:ind w:left="981" w:hanging="720"/>
      </w:pPr>
      <w:rPr>
        <w:rFonts w:hint="default"/>
      </w:rPr>
    </w:lvl>
    <w:lvl w:ilvl="1" w:tplc="69F205A8">
      <w:start w:val="1"/>
      <w:numFmt w:val="bullet"/>
      <w:lvlText w:val="・"/>
      <w:lvlJc w:val="left"/>
      <w:pPr>
        <w:tabs>
          <w:tab w:val="num" w:pos="780"/>
        </w:tabs>
        <w:ind w:left="780" w:hanging="360"/>
      </w:pPr>
      <w:rPr>
        <w:rFonts w:ascii="ＭＳ 明朝" w:eastAsia="ＭＳ 明朝" w:hAnsi="ＭＳ 明朝" w:hint="eastAsia"/>
      </w:rPr>
    </w:lvl>
    <w:lvl w:ilvl="2" w:tplc="9EC202EC">
      <w:start w:val="1"/>
      <w:numFmt w:val="decimalFullWidth"/>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754D5797"/>
    <w:multiLevelType w:val="hybridMultilevel"/>
    <w:tmpl w:val="3AD214BC"/>
    <w:lvl w:ilvl="0" w:tplc="D96A5A72">
      <w:start w:val="1"/>
      <w:numFmt w:val="decimalFullWidth"/>
      <w:lvlText w:val="%1）"/>
      <w:lvlJc w:val="left"/>
      <w:pPr>
        <w:tabs>
          <w:tab w:val="num" w:pos="690"/>
        </w:tabs>
        <w:ind w:left="634" w:hanging="454"/>
      </w:pPr>
      <w:rPr>
        <w:rFonts w:hint="default"/>
      </w:rPr>
    </w:lvl>
    <w:lvl w:ilvl="1" w:tplc="04090017">
      <w:start w:val="1"/>
      <w:numFmt w:val="aiueoFullWidth"/>
      <w:lvlText w:val="(%2)"/>
      <w:lvlJc w:val="left"/>
      <w:pPr>
        <w:tabs>
          <w:tab w:val="num" w:pos="759"/>
        </w:tabs>
        <w:ind w:left="759" w:hanging="420"/>
      </w:pPr>
    </w:lvl>
    <w:lvl w:ilvl="2" w:tplc="B4DCE3E0">
      <w:start w:val="1"/>
      <w:numFmt w:val="decimalEnclosedCircle"/>
      <w:lvlText w:val="%3"/>
      <w:lvlJc w:val="left"/>
      <w:pPr>
        <w:ind w:left="1119" w:hanging="360"/>
      </w:pPr>
      <w:rPr>
        <w:rFonts w:hint="default"/>
      </w:rPr>
    </w:lvl>
    <w:lvl w:ilvl="3" w:tplc="0409000F" w:tentative="1">
      <w:start w:val="1"/>
      <w:numFmt w:val="decimal"/>
      <w:lvlText w:val="%4."/>
      <w:lvlJc w:val="left"/>
      <w:pPr>
        <w:tabs>
          <w:tab w:val="num" w:pos="1599"/>
        </w:tabs>
        <w:ind w:left="1599" w:hanging="420"/>
      </w:pPr>
    </w:lvl>
    <w:lvl w:ilvl="4" w:tplc="04090017" w:tentative="1">
      <w:start w:val="1"/>
      <w:numFmt w:val="aiueoFullWidth"/>
      <w:lvlText w:val="(%5)"/>
      <w:lvlJc w:val="left"/>
      <w:pPr>
        <w:tabs>
          <w:tab w:val="num" w:pos="2019"/>
        </w:tabs>
        <w:ind w:left="2019" w:hanging="420"/>
      </w:pPr>
    </w:lvl>
    <w:lvl w:ilvl="5" w:tplc="04090011" w:tentative="1">
      <w:start w:val="1"/>
      <w:numFmt w:val="decimalEnclosedCircle"/>
      <w:lvlText w:val="%6"/>
      <w:lvlJc w:val="left"/>
      <w:pPr>
        <w:tabs>
          <w:tab w:val="num" w:pos="2439"/>
        </w:tabs>
        <w:ind w:left="2439" w:hanging="420"/>
      </w:pPr>
    </w:lvl>
    <w:lvl w:ilvl="6" w:tplc="0409000F" w:tentative="1">
      <w:start w:val="1"/>
      <w:numFmt w:val="decimal"/>
      <w:lvlText w:val="%7."/>
      <w:lvlJc w:val="left"/>
      <w:pPr>
        <w:tabs>
          <w:tab w:val="num" w:pos="2859"/>
        </w:tabs>
        <w:ind w:left="2859" w:hanging="420"/>
      </w:pPr>
    </w:lvl>
    <w:lvl w:ilvl="7" w:tplc="04090017" w:tentative="1">
      <w:start w:val="1"/>
      <w:numFmt w:val="aiueoFullWidth"/>
      <w:lvlText w:val="(%8)"/>
      <w:lvlJc w:val="left"/>
      <w:pPr>
        <w:tabs>
          <w:tab w:val="num" w:pos="3279"/>
        </w:tabs>
        <w:ind w:left="3279" w:hanging="420"/>
      </w:pPr>
    </w:lvl>
    <w:lvl w:ilvl="8" w:tplc="04090011" w:tentative="1">
      <w:start w:val="1"/>
      <w:numFmt w:val="decimalEnclosedCircle"/>
      <w:lvlText w:val="%9"/>
      <w:lvlJc w:val="left"/>
      <w:pPr>
        <w:tabs>
          <w:tab w:val="num" w:pos="3699"/>
        </w:tabs>
        <w:ind w:left="3699" w:hanging="420"/>
      </w:pPr>
    </w:lvl>
  </w:abstractNum>
  <w:abstractNum w:abstractNumId="5" w15:restartNumberingAfterBreak="0">
    <w:nsid w:val="7D365C0D"/>
    <w:multiLevelType w:val="hybridMultilevel"/>
    <w:tmpl w:val="C526EC0E"/>
    <w:lvl w:ilvl="0" w:tplc="91DA02C6">
      <w:start w:val="3"/>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276"/>
    <w:rsid w:val="00001E8A"/>
    <w:rsid w:val="0001401A"/>
    <w:rsid w:val="0002721B"/>
    <w:rsid w:val="00030208"/>
    <w:rsid w:val="0003055F"/>
    <w:rsid w:val="000474CA"/>
    <w:rsid w:val="000745E6"/>
    <w:rsid w:val="000766EF"/>
    <w:rsid w:val="00083759"/>
    <w:rsid w:val="000901E5"/>
    <w:rsid w:val="0009523C"/>
    <w:rsid w:val="00096680"/>
    <w:rsid w:val="00097126"/>
    <w:rsid w:val="0009758D"/>
    <w:rsid w:val="000A3465"/>
    <w:rsid w:val="000B740D"/>
    <w:rsid w:val="000B79AA"/>
    <w:rsid w:val="000C3ADE"/>
    <w:rsid w:val="000C4EF1"/>
    <w:rsid w:val="000C5E87"/>
    <w:rsid w:val="000C7799"/>
    <w:rsid w:val="000E07FB"/>
    <w:rsid w:val="000E72E8"/>
    <w:rsid w:val="0010302D"/>
    <w:rsid w:val="00123669"/>
    <w:rsid w:val="0013176E"/>
    <w:rsid w:val="001411D3"/>
    <w:rsid w:val="001457B6"/>
    <w:rsid w:val="00154652"/>
    <w:rsid w:val="00155ADC"/>
    <w:rsid w:val="00160F9F"/>
    <w:rsid w:val="00165C75"/>
    <w:rsid w:val="001760FF"/>
    <w:rsid w:val="001823A0"/>
    <w:rsid w:val="00186741"/>
    <w:rsid w:val="00191FDC"/>
    <w:rsid w:val="001A2AC8"/>
    <w:rsid w:val="001A4DAE"/>
    <w:rsid w:val="001A595E"/>
    <w:rsid w:val="001B3173"/>
    <w:rsid w:val="001D3C46"/>
    <w:rsid w:val="001E39F8"/>
    <w:rsid w:val="001E6EBB"/>
    <w:rsid w:val="001F2CC1"/>
    <w:rsid w:val="001F7D38"/>
    <w:rsid w:val="002173FD"/>
    <w:rsid w:val="00221DC3"/>
    <w:rsid w:val="00223107"/>
    <w:rsid w:val="00227D56"/>
    <w:rsid w:val="00242DA0"/>
    <w:rsid w:val="0024533D"/>
    <w:rsid w:val="00270435"/>
    <w:rsid w:val="00275432"/>
    <w:rsid w:val="002807C1"/>
    <w:rsid w:val="002913D0"/>
    <w:rsid w:val="002B2593"/>
    <w:rsid w:val="002C116D"/>
    <w:rsid w:val="002C225E"/>
    <w:rsid w:val="002F4A0E"/>
    <w:rsid w:val="00302959"/>
    <w:rsid w:val="00303F62"/>
    <w:rsid w:val="003104E1"/>
    <w:rsid w:val="00314396"/>
    <w:rsid w:val="003170AC"/>
    <w:rsid w:val="00340B9F"/>
    <w:rsid w:val="00344B37"/>
    <w:rsid w:val="003453D5"/>
    <w:rsid w:val="0036224E"/>
    <w:rsid w:val="003707B9"/>
    <w:rsid w:val="00383317"/>
    <w:rsid w:val="00385965"/>
    <w:rsid w:val="00397714"/>
    <w:rsid w:val="003D1302"/>
    <w:rsid w:val="003D3AFD"/>
    <w:rsid w:val="003D489D"/>
    <w:rsid w:val="00400084"/>
    <w:rsid w:val="004145C9"/>
    <w:rsid w:val="00415C8F"/>
    <w:rsid w:val="00422465"/>
    <w:rsid w:val="00423A1A"/>
    <w:rsid w:val="00433CB3"/>
    <w:rsid w:val="00434C2A"/>
    <w:rsid w:val="004374CA"/>
    <w:rsid w:val="004509F7"/>
    <w:rsid w:val="00456BBF"/>
    <w:rsid w:val="00457469"/>
    <w:rsid w:val="004663F2"/>
    <w:rsid w:val="00482EE0"/>
    <w:rsid w:val="00490006"/>
    <w:rsid w:val="00491CED"/>
    <w:rsid w:val="004C2312"/>
    <w:rsid w:val="004C3AAF"/>
    <w:rsid w:val="004C57C1"/>
    <w:rsid w:val="004D1D01"/>
    <w:rsid w:val="004D34FA"/>
    <w:rsid w:val="004D6CB4"/>
    <w:rsid w:val="004F34F5"/>
    <w:rsid w:val="005150D1"/>
    <w:rsid w:val="00542435"/>
    <w:rsid w:val="00544DD1"/>
    <w:rsid w:val="005518B2"/>
    <w:rsid w:val="0055232C"/>
    <w:rsid w:val="00552B2E"/>
    <w:rsid w:val="00555349"/>
    <w:rsid w:val="00562A0F"/>
    <w:rsid w:val="00574853"/>
    <w:rsid w:val="00575434"/>
    <w:rsid w:val="005808C2"/>
    <w:rsid w:val="00582408"/>
    <w:rsid w:val="00584CBC"/>
    <w:rsid w:val="0059677C"/>
    <w:rsid w:val="005A0ABD"/>
    <w:rsid w:val="005B7D6E"/>
    <w:rsid w:val="005C4C30"/>
    <w:rsid w:val="005D0347"/>
    <w:rsid w:val="005D4D6A"/>
    <w:rsid w:val="005E7FB8"/>
    <w:rsid w:val="005F0B4F"/>
    <w:rsid w:val="005F2B34"/>
    <w:rsid w:val="005F63B7"/>
    <w:rsid w:val="006031B9"/>
    <w:rsid w:val="00603A03"/>
    <w:rsid w:val="00606383"/>
    <w:rsid w:val="00607F67"/>
    <w:rsid w:val="00630943"/>
    <w:rsid w:val="00637B8F"/>
    <w:rsid w:val="006413A7"/>
    <w:rsid w:val="00654F52"/>
    <w:rsid w:val="00655EF5"/>
    <w:rsid w:val="0068174C"/>
    <w:rsid w:val="006826AA"/>
    <w:rsid w:val="0069125C"/>
    <w:rsid w:val="00692960"/>
    <w:rsid w:val="006A2BC7"/>
    <w:rsid w:val="006C3250"/>
    <w:rsid w:val="006D0B85"/>
    <w:rsid w:val="006D4ABF"/>
    <w:rsid w:val="006D5A4F"/>
    <w:rsid w:val="006E4AF4"/>
    <w:rsid w:val="007056F9"/>
    <w:rsid w:val="0072161F"/>
    <w:rsid w:val="0072596B"/>
    <w:rsid w:val="00731FC0"/>
    <w:rsid w:val="00733F59"/>
    <w:rsid w:val="0073501D"/>
    <w:rsid w:val="007402D5"/>
    <w:rsid w:val="00740450"/>
    <w:rsid w:val="00741E49"/>
    <w:rsid w:val="0074677F"/>
    <w:rsid w:val="00760CE1"/>
    <w:rsid w:val="00761F90"/>
    <w:rsid w:val="00772FDC"/>
    <w:rsid w:val="0077514C"/>
    <w:rsid w:val="007776A5"/>
    <w:rsid w:val="00784686"/>
    <w:rsid w:val="00792ED0"/>
    <w:rsid w:val="00795E44"/>
    <w:rsid w:val="007A59CE"/>
    <w:rsid w:val="007C46FD"/>
    <w:rsid w:val="007D1F93"/>
    <w:rsid w:val="007E52BE"/>
    <w:rsid w:val="007E7AB7"/>
    <w:rsid w:val="007E7BD8"/>
    <w:rsid w:val="007F28D8"/>
    <w:rsid w:val="007F32E3"/>
    <w:rsid w:val="007F5BA4"/>
    <w:rsid w:val="008038F8"/>
    <w:rsid w:val="00820D33"/>
    <w:rsid w:val="00820E20"/>
    <w:rsid w:val="00820F10"/>
    <w:rsid w:val="00823D15"/>
    <w:rsid w:val="00840CBD"/>
    <w:rsid w:val="00846E6B"/>
    <w:rsid w:val="0084733C"/>
    <w:rsid w:val="0085028B"/>
    <w:rsid w:val="00861668"/>
    <w:rsid w:val="008621B5"/>
    <w:rsid w:val="00863536"/>
    <w:rsid w:val="00892D7E"/>
    <w:rsid w:val="00896BB8"/>
    <w:rsid w:val="008B192F"/>
    <w:rsid w:val="008B37B5"/>
    <w:rsid w:val="008C6F9C"/>
    <w:rsid w:val="008D1239"/>
    <w:rsid w:val="008F28CD"/>
    <w:rsid w:val="008F3D80"/>
    <w:rsid w:val="00906A27"/>
    <w:rsid w:val="00912E4A"/>
    <w:rsid w:val="00916CA2"/>
    <w:rsid w:val="00923BC2"/>
    <w:rsid w:val="00923BC6"/>
    <w:rsid w:val="00923EF8"/>
    <w:rsid w:val="009248DC"/>
    <w:rsid w:val="00925439"/>
    <w:rsid w:val="00931975"/>
    <w:rsid w:val="0093257C"/>
    <w:rsid w:val="00946BED"/>
    <w:rsid w:val="009506C2"/>
    <w:rsid w:val="00971C0B"/>
    <w:rsid w:val="00975E6C"/>
    <w:rsid w:val="00976173"/>
    <w:rsid w:val="0098186B"/>
    <w:rsid w:val="00981C03"/>
    <w:rsid w:val="00987204"/>
    <w:rsid w:val="009902F3"/>
    <w:rsid w:val="009971A2"/>
    <w:rsid w:val="009A50CE"/>
    <w:rsid w:val="009B2017"/>
    <w:rsid w:val="009B64CF"/>
    <w:rsid w:val="009C16CB"/>
    <w:rsid w:val="009D76C5"/>
    <w:rsid w:val="009F0E5A"/>
    <w:rsid w:val="009F705A"/>
    <w:rsid w:val="00A019E7"/>
    <w:rsid w:val="00A106DE"/>
    <w:rsid w:val="00A13276"/>
    <w:rsid w:val="00A456C9"/>
    <w:rsid w:val="00A51C0D"/>
    <w:rsid w:val="00A51FB5"/>
    <w:rsid w:val="00A703D9"/>
    <w:rsid w:val="00A80D5D"/>
    <w:rsid w:val="00A84F29"/>
    <w:rsid w:val="00A865F9"/>
    <w:rsid w:val="00AA7613"/>
    <w:rsid w:val="00AE7E4E"/>
    <w:rsid w:val="00AE7FDC"/>
    <w:rsid w:val="00AF5666"/>
    <w:rsid w:val="00B01FEF"/>
    <w:rsid w:val="00B0655D"/>
    <w:rsid w:val="00B07684"/>
    <w:rsid w:val="00B16BAA"/>
    <w:rsid w:val="00B2042C"/>
    <w:rsid w:val="00B20A32"/>
    <w:rsid w:val="00B218FF"/>
    <w:rsid w:val="00B21F14"/>
    <w:rsid w:val="00B40515"/>
    <w:rsid w:val="00B455F3"/>
    <w:rsid w:val="00B47BEB"/>
    <w:rsid w:val="00B645AA"/>
    <w:rsid w:val="00B71D08"/>
    <w:rsid w:val="00B81740"/>
    <w:rsid w:val="00B82FF1"/>
    <w:rsid w:val="00B90041"/>
    <w:rsid w:val="00B926E1"/>
    <w:rsid w:val="00B96F2D"/>
    <w:rsid w:val="00BB18DF"/>
    <w:rsid w:val="00BB25C4"/>
    <w:rsid w:val="00BB3C3E"/>
    <w:rsid w:val="00BB3D17"/>
    <w:rsid w:val="00BB75EA"/>
    <w:rsid w:val="00BC4B1C"/>
    <w:rsid w:val="00BD1A31"/>
    <w:rsid w:val="00BF25A9"/>
    <w:rsid w:val="00C05ED9"/>
    <w:rsid w:val="00C06B06"/>
    <w:rsid w:val="00C2533B"/>
    <w:rsid w:val="00C3161E"/>
    <w:rsid w:val="00C34FD5"/>
    <w:rsid w:val="00C46418"/>
    <w:rsid w:val="00C47133"/>
    <w:rsid w:val="00C54987"/>
    <w:rsid w:val="00C663EF"/>
    <w:rsid w:val="00C707FC"/>
    <w:rsid w:val="00C87F27"/>
    <w:rsid w:val="00C9144D"/>
    <w:rsid w:val="00C940DD"/>
    <w:rsid w:val="00CB60DE"/>
    <w:rsid w:val="00CC0466"/>
    <w:rsid w:val="00CC0C6E"/>
    <w:rsid w:val="00CC15DB"/>
    <w:rsid w:val="00CD1685"/>
    <w:rsid w:val="00CE4CF8"/>
    <w:rsid w:val="00CE5710"/>
    <w:rsid w:val="00CE74F7"/>
    <w:rsid w:val="00CF3225"/>
    <w:rsid w:val="00CF3888"/>
    <w:rsid w:val="00CF4D42"/>
    <w:rsid w:val="00CF6A4A"/>
    <w:rsid w:val="00D04426"/>
    <w:rsid w:val="00D05C74"/>
    <w:rsid w:val="00D2631E"/>
    <w:rsid w:val="00D26F21"/>
    <w:rsid w:val="00D2770A"/>
    <w:rsid w:val="00D328A4"/>
    <w:rsid w:val="00D377A5"/>
    <w:rsid w:val="00D415A9"/>
    <w:rsid w:val="00D43ED5"/>
    <w:rsid w:val="00D47533"/>
    <w:rsid w:val="00D51017"/>
    <w:rsid w:val="00D5143E"/>
    <w:rsid w:val="00D54F38"/>
    <w:rsid w:val="00D56360"/>
    <w:rsid w:val="00D60F22"/>
    <w:rsid w:val="00D62C38"/>
    <w:rsid w:val="00D734CB"/>
    <w:rsid w:val="00D7351B"/>
    <w:rsid w:val="00D9053D"/>
    <w:rsid w:val="00D94F8F"/>
    <w:rsid w:val="00D95333"/>
    <w:rsid w:val="00DA09C7"/>
    <w:rsid w:val="00DA45DC"/>
    <w:rsid w:val="00DB1497"/>
    <w:rsid w:val="00DB178C"/>
    <w:rsid w:val="00DB3E46"/>
    <w:rsid w:val="00DC4643"/>
    <w:rsid w:val="00DD001E"/>
    <w:rsid w:val="00DD1520"/>
    <w:rsid w:val="00DD21CA"/>
    <w:rsid w:val="00DE1C4A"/>
    <w:rsid w:val="00DF4317"/>
    <w:rsid w:val="00E06F06"/>
    <w:rsid w:val="00E21FD1"/>
    <w:rsid w:val="00E31B26"/>
    <w:rsid w:val="00E4664C"/>
    <w:rsid w:val="00E52E71"/>
    <w:rsid w:val="00E62913"/>
    <w:rsid w:val="00E63921"/>
    <w:rsid w:val="00E65AA4"/>
    <w:rsid w:val="00E7539B"/>
    <w:rsid w:val="00E94DC1"/>
    <w:rsid w:val="00EC122E"/>
    <w:rsid w:val="00EC2270"/>
    <w:rsid w:val="00EC3BFA"/>
    <w:rsid w:val="00ED1A04"/>
    <w:rsid w:val="00ED22AE"/>
    <w:rsid w:val="00ED7177"/>
    <w:rsid w:val="00EE66EB"/>
    <w:rsid w:val="00EF04BC"/>
    <w:rsid w:val="00EF15B8"/>
    <w:rsid w:val="00F0646B"/>
    <w:rsid w:val="00F119F3"/>
    <w:rsid w:val="00F12586"/>
    <w:rsid w:val="00F12B16"/>
    <w:rsid w:val="00F27650"/>
    <w:rsid w:val="00F34182"/>
    <w:rsid w:val="00F40A5C"/>
    <w:rsid w:val="00F475B5"/>
    <w:rsid w:val="00F47E8F"/>
    <w:rsid w:val="00F66932"/>
    <w:rsid w:val="00F67D1C"/>
    <w:rsid w:val="00F801A6"/>
    <w:rsid w:val="00F81E2D"/>
    <w:rsid w:val="00F84255"/>
    <w:rsid w:val="00F86346"/>
    <w:rsid w:val="00F864F1"/>
    <w:rsid w:val="00F90095"/>
    <w:rsid w:val="00F95BDF"/>
    <w:rsid w:val="00F96B3C"/>
    <w:rsid w:val="00FA0956"/>
    <w:rsid w:val="00FA376C"/>
    <w:rsid w:val="00FA69CD"/>
    <w:rsid w:val="00FB6CF6"/>
    <w:rsid w:val="00FB7F86"/>
    <w:rsid w:val="00FD0A5A"/>
    <w:rsid w:val="00FD3E08"/>
    <w:rsid w:val="00FE683F"/>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883D5A"/>
  <w15:docId w15:val="{2C531BFB-9062-4B54-86C5-7591A89D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4182"/>
    <w:rPr>
      <w:color w:val="0000FF"/>
      <w:u w:val="single"/>
    </w:rPr>
  </w:style>
  <w:style w:type="paragraph" w:styleId="a4">
    <w:name w:val="footer"/>
    <w:basedOn w:val="a"/>
    <w:rsid w:val="00606383"/>
    <w:pPr>
      <w:tabs>
        <w:tab w:val="center" w:pos="4252"/>
        <w:tab w:val="right" w:pos="8504"/>
      </w:tabs>
      <w:snapToGrid w:val="0"/>
    </w:pPr>
  </w:style>
  <w:style w:type="character" w:styleId="a5">
    <w:name w:val="page number"/>
    <w:basedOn w:val="a0"/>
    <w:rsid w:val="00606383"/>
  </w:style>
  <w:style w:type="paragraph" w:styleId="a6">
    <w:name w:val="header"/>
    <w:basedOn w:val="a"/>
    <w:rsid w:val="000C4EF1"/>
    <w:pPr>
      <w:tabs>
        <w:tab w:val="center" w:pos="4252"/>
        <w:tab w:val="right" w:pos="8504"/>
      </w:tabs>
      <w:snapToGrid w:val="0"/>
    </w:pPr>
  </w:style>
  <w:style w:type="paragraph" w:styleId="a7">
    <w:name w:val="Balloon Text"/>
    <w:basedOn w:val="a"/>
    <w:link w:val="a8"/>
    <w:rsid w:val="00BC4B1C"/>
    <w:rPr>
      <w:rFonts w:ascii="Arial" w:eastAsia="ＭＳ ゴシック" w:hAnsi="Arial"/>
      <w:sz w:val="18"/>
      <w:szCs w:val="18"/>
    </w:rPr>
  </w:style>
  <w:style w:type="character" w:customStyle="1" w:styleId="a8">
    <w:name w:val="吹き出し (文字)"/>
    <w:link w:val="a7"/>
    <w:rsid w:val="00BC4B1C"/>
    <w:rPr>
      <w:rFonts w:ascii="Arial" w:eastAsia="ＭＳ ゴシック" w:hAnsi="Arial" w:cs="Times New Roman"/>
      <w:kern w:val="2"/>
      <w:sz w:val="18"/>
      <w:szCs w:val="18"/>
    </w:rPr>
  </w:style>
  <w:style w:type="paragraph" w:styleId="a9">
    <w:name w:val="Revision"/>
    <w:hidden/>
    <w:uiPriority w:val="99"/>
    <w:semiHidden/>
    <w:rsid w:val="00BC4B1C"/>
    <w:rPr>
      <w:kern w:val="2"/>
      <w:sz w:val="21"/>
      <w:szCs w:val="24"/>
    </w:rPr>
  </w:style>
  <w:style w:type="paragraph" w:styleId="aa">
    <w:name w:val="List Paragraph"/>
    <w:basedOn w:val="a"/>
    <w:uiPriority w:val="34"/>
    <w:qFormat/>
    <w:rsid w:val="00B204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005602">
      <w:bodyDiv w:val="1"/>
      <w:marLeft w:val="0"/>
      <w:marRight w:val="0"/>
      <w:marTop w:val="0"/>
      <w:marBottom w:val="0"/>
      <w:divBdr>
        <w:top w:val="none" w:sz="0" w:space="0" w:color="auto"/>
        <w:left w:val="none" w:sz="0" w:space="0" w:color="auto"/>
        <w:bottom w:val="none" w:sz="0" w:space="0" w:color="auto"/>
        <w:right w:val="none" w:sz="0" w:space="0" w:color="auto"/>
      </w:divBdr>
      <w:divsChild>
        <w:div w:id="909079663">
          <w:marLeft w:val="0"/>
          <w:marRight w:val="0"/>
          <w:marTop w:val="0"/>
          <w:marBottom w:val="0"/>
          <w:divBdr>
            <w:top w:val="none" w:sz="0" w:space="0" w:color="auto"/>
            <w:left w:val="none" w:sz="0" w:space="0" w:color="auto"/>
            <w:bottom w:val="none" w:sz="0" w:space="0" w:color="auto"/>
            <w:right w:val="none" w:sz="0" w:space="0" w:color="auto"/>
          </w:divBdr>
          <w:divsChild>
            <w:div w:id="238444256">
              <w:marLeft w:val="0"/>
              <w:marRight w:val="0"/>
              <w:marTop w:val="0"/>
              <w:marBottom w:val="0"/>
              <w:divBdr>
                <w:top w:val="none" w:sz="0" w:space="0" w:color="auto"/>
                <w:left w:val="none" w:sz="0" w:space="0" w:color="auto"/>
                <w:bottom w:val="none" w:sz="0" w:space="0" w:color="auto"/>
                <w:right w:val="none" w:sz="0" w:space="0" w:color="auto"/>
              </w:divBdr>
            </w:div>
            <w:div w:id="637030668">
              <w:marLeft w:val="0"/>
              <w:marRight w:val="0"/>
              <w:marTop w:val="0"/>
              <w:marBottom w:val="0"/>
              <w:divBdr>
                <w:top w:val="none" w:sz="0" w:space="0" w:color="auto"/>
                <w:left w:val="none" w:sz="0" w:space="0" w:color="auto"/>
                <w:bottom w:val="none" w:sz="0" w:space="0" w:color="auto"/>
                <w:right w:val="none" w:sz="0" w:space="0" w:color="auto"/>
              </w:divBdr>
            </w:div>
            <w:div w:id="761335607">
              <w:marLeft w:val="0"/>
              <w:marRight w:val="0"/>
              <w:marTop w:val="0"/>
              <w:marBottom w:val="0"/>
              <w:divBdr>
                <w:top w:val="none" w:sz="0" w:space="0" w:color="auto"/>
                <w:left w:val="none" w:sz="0" w:space="0" w:color="auto"/>
                <w:bottom w:val="none" w:sz="0" w:space="0" w:color="auto"/>
                <w:right w:val="none" w:sz="0" w:space="0" w:color="auto"/>
              </w:divBdr>
            </w:div>
            <w:div w:id="975336786">
              <w:marLeft w:val="0"/>
              <w:marRight w:val="0"/>
              <w:marTop w:val="0"/>
              <w:marBottom w:val="0"/>
              <w:divBdr>
                <w:top w:val="none" w:sz="0" w:space="0" w:color="auto"/>
                <w:left w:val="none" w:sz="0" w:space="0" w:color="auto"/>
                <w:bottom w:val="none" w:sz="0" w:space="0" w:color="auto"/>
                <w:right w:val="none" w:sz="0" w:space="0" w:color="auto"/>
              </w:divBdr>
            </w:div>
            <w:div w:id="1227643525">
              <w:marLeft w:val="0"/>
              <w:marRight w:val="0"/>
              <w:marTop w:val="0"/>
              <w:marBottom w:val="0"/>
              <w:divBdr>
                <w:top w:val="none" w:sz="0" w:space="0" w:color="auto"/>
                <w:left w:val="none" w:sz="0" w:space="0" w:color="auto"/>
                <w:bottom w:val="none" w:sz="0" w:space="0" w:color="auto"/>
                <w:right w:val="none" w:sz="0" w:space="0" w:color="auto"/>
              </w:divBdr>
            </w:div>
            <w:div w:id="1342199798">
              <w:marLeft w:val="0"/>
              <w:marRight w:val="0"/>
              <w:marTop w:val="0"/>
              <w:marBottom w:val="0"/>
              <w:divBdr>
                <w:top w:val="none" w:sz="0" w:space="0" w:color="auto"/>
                <w:left w:val="none" w:sz="0" w:space="0" w:color="auto"/>
                <w:bottom w:val="none" w:sz="0" w:space="0" w:color="auto"/>
                <w:right w:val="none" w:sz="0" w:space="0" w:color="auto"/>
              </w:divBdr>
            </w:div>
            <w:div w:id="1687559315">
              <w:marLeft w:val="0"/>
              <w:marRight w:val="0"/>
              <w:marTop w:val="0"/>
              <w:marBottom w:val="0"/>
              <w:divBdr>
                <w:top w:val="none" w:sz="0" w:space="0" w:color="auto"/>
                <w:left w:val="none" w:sz="0" w:space="0" w:color="auto"/>
                <w:bottom w:val="none" w:sz="0" w:space="0" w:color="auto"/>
                <w:right w:val="none" w:sz="0" w:space="0" w:color="auto"/>
              </w:divBdr>
            </w:div>
            <w:div w:id="1698434133">
              <w:marLeft w:val="0"/>
              <w:marRight w:val="0"/>
              <w:marTop w:val="0"/>
              <w:marBottom w:val="0"/>
              <w:divBdr>
                <w:top w:val="none" w:sz="0" w:space="0" w:color="auto"/>
                <w:left w:val="none" w:sz="0" w:space="0" w:color="auto"/>
                <w:bottom w:val="none" w:sz="0" w:space="0" w:color="auto"/>
                <w:right w:val="none" w:sz="0" w:space="0" w:color="auto"/>
              </w:divBdr>
            </w:div>
            <w:div w:id="19239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7280">
      <w:bodyDiv w:val="1"/>
      <w:marLeft w:val="0"/>
      <w:marRight w:val="0"/>
      <w:marTop w:val="0"/>
      <w:marBottom w:val="0"/>
      <w:divBdr>
        <w:top w:val="none" w:sz="0" w:space="0" w:color="auto"/>
        <w:left w:val="none" w:sz="0" w:space="0" w:color="auto"/>
        <w:bottom w:val="none" w:sz="0" w:space="0" w:color="auto"/>
        <w:right w:val="none" w:sz="0" w:space="0" w:color="auto"/>
      </w:divBdr>
      <w:divsChild>
        <w:div w:id="69499985">
          <w:marLeft w:val="0"/>
          <w:marRight w:val="0"/>
          <w:marTop w:val="0"/>
          <w:marBottom w:val="0"/>
          <w:divBdr>
            <w:top w:val="none" w:sz="0" w:space="0" w:color="auto"/>
            <w:left w:val="none" w:sz="0" w:space="0" w:color="auto"/>
            <w:bottom w:val="none" w:sz="0" w:space="0" w:color="auto"/>
            <w:right w:val="none" w:sz="0" w:space="0" w:color="auto"/>
          </w:divBdr>
          <w:divsChild>
            <w:div w:id="367880081">
              <w:marLeft w:val="0"/>
              <w:marRight w:val="0"/>
              <w:marTop w:val="0"/>
              <w:marBottom w:val="0"/>
              <w:divBdr>
                <w:top w:val="none" w:sz="0" w:space="0" w:color="auto"/>
                <w:left w:val="none" w:sz="0" w:space="0" w:color="auto"/>
                <w:bottom w:val="none" w:sz="0" w:space="0" w:color="auto"/>
                <w:right w:val="none" w:sz="0" w:space="0" w:color="auto"/>
              </w:divBdr>
            </w:div>
            <w:div w:id="879626980">
              <w:marLeft w:val="0"/>
              <w:marRight w:val="0"/>
              <w:marTop w:val="0"/>
              <w:marBottom w:val="0"/>
              <w:divBdr>
                <w:top w:val="none" w:sz="0" w:space="0" w:color="auto"/>
                <w:left w:val="none" w:sz="0" w:space="0" w:color="auto"/>
                <w:bottom w:val="none" w:sz="0" w:space="0" w:color="auto"/>
                <w:right w:val="none" w:sz="0" w:space="0" w:color="auto"/>
              </w:divBdr>
            </w:div>
            <w:div w:id="1165316496">
              <w:marLeft w:val="0"/>
              <w:marRight w:val="0"/>
              <w:marTop w:val="0"/>
              <w:marBottom w:val="0"/>
              <w:divBdr>
                <w:top w:val="none" w:sz="0" w:space="0" w:color="auto"/>
                <w:left w:val="none" w:sz="0" w:space="0" w:color="auto"/>
                <w:bottom w:val="none" w:sz="0" w:space="0" w:color="auto"/>
                <w:right w:val="none" w:sz="0" w:space="0" w:color="auto"/>
              </w:divBdr>
            </w:div>
            <w:div w:id="1174804856">
              <w:marLeft w:val="0"/>
              <w:marRight w:val="0"/>
              <w:marTop w:val="0"/>
              <w:marBottom w:val="0"/>
              <w:divBdr>
                <w:top w:val="none" w:sz="0" w:space="0" w:color="auto"/>
                <w:left w:val="none" w:sz="0" w:space="0" w:color="auto"/>
                <w:bottom w:val="none" w:sz="0" w:space="0" w:color="auto"/>
                <w:right w:val="none" w:sz="0" w:space="0" w:color="auto"/>
              </w:divBdr>
            </w:div>
            <w:div w:id="1286699116">
              <w:marLeft w:val="0"/>
              <w:marRight w:val="0"/>
              <w:marTop w:val="0"/>
              <w:marBottom w:val="0"/>
              <w:divBdr>
                <w:top w:val="none" w:sz="0" w:space="0" w:color="auto"/>
                <w:left w:val="none" w:sz="0" w:space="0" w:color="auto"/>
                <w:bottom w:val="none" w:sz="0" w:space="0" w:color="auto"/>
                <w:right w:val="none" w:sz="0" w:space="0" w:color="auto"/>
              </w:divBdr>
            </w:div>
            <w:div w:id="1596943040">
              <w:marLeft w:val="0"/>
              <w:marRight w:val="0"/>
              <w:marTop w:val="0"/>
              <w:marBottom w:val="0"/>
              <w:divBdr>
                <w:top w:val="none" w:sz="0" w:space="0" w:color="auto"/>
                <w:left w:val="none" w:sz="0" w:space="0" w:color="auto"/>
                <w:bottom w:val="none" w:sz="0" w:space="0" w:color="auto"/>
                <w:right w:val="none" w:sz="0" w:space="0" w:color="auto"/>
              </w:divBdr>
            </w:div>
            <w:div w:id="1702584616">
              <w:marLeft w:val="0"/>
              <w:marRight w:val="0"/>
              <w:marTop w:val="0"/>
              <w:marBottom w:val="0"/>
              <w:divBdr>
                <w:top w:val="none" w:sz="0" w:space="0" w:color="auto"/>
                <w:left w:val="none" w:sz="0" w:space="0" w:color="auto"/>
                <w:bottom w:val="none" w:sz="0" w:space="0" w:color="auto"/>
                <w:right w:val="none" w:sz="0" w:space="0" w:color="auto"/>
              </w:divBdr>
            </w:div>
            <w:div w:id="1991322208">
              <w:marLeft w:val="0"/>
              <w:marRight w:val="0"/>
              <w:marTop w:val="0"/>
              <w:marBottom w:val="0"/>
              <w:divBdr>
                <w:top w:val="none" w:sz="0" w:space="0" w:color="auto"/>
                <w:left w:val="none" w:sz="0" w:space="0" w:color="auto"/>
                <w:bottom w:val="none" w:sz="0" w:space="0" w:color="auto"/>
                <w:right w:val="none" w:sz="0" w:space="0" w:color="auto"/>
              </w:divBdr>
            </w:div>
            <w:div w:id="2020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342</Words>
  <Characters>1950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評価・検証実施要領</vt:lpstr>
      <vt:lpstr>評価・検証実施要領</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評価・検証実施要領</dc:title>
  <dc:subject/>
  <dc:creator>Yagami</dc:creator>
  <cp:keywords/>
  <dc:description/>
  <cp:lastModifiedBy>kuba36</cp:lastModifiedBy>
  <cp:revision>7</cp:revision>
  <cp:lastPrinted>2008-02-04T11:12:00Z</cp:lastPrinted>
  <dcterms:created xsi:type="dcterms:W3CDTF">2017-03-30T08:07:00Z</dcterms:created>
  <dcterms:modified xsi:type="dcterms:W3CDTF">2019-04-05T09:23:00Z</dcterms:modified>
</cp:coreProperties>
</file>